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1155" w14:textId="77777777" w:rsidR="00860D75" w:rsidRPr="00E07051" w:rsidRDefault="00860D75" w:rsidP="00860D75"/>
    <w:p w14:paraId="57BABF39" w14:textId="38710FF2" w:rsidR="00860D75" w:rsidRPr="00E07051" w:rsidRDefault="00860D75" w:rsidP="00860D75">
      <w:r w:rsidRPr="00E07051">
        <w:rPr>
          <w:sz w:val="20"/>
          <w:szCs w:val="20"/>
        </w:rPr>
        <w:drawing>
          <wp:inline distT="0" distB="0" distL="0" distR="0" wp14:anchorId="69DAA5C6" wp14:editId="6C2154ED">
            <wp:extent cx="5943600" cy="330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-Pop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6C347" w14:textId="647D9A0B" w:rsidR="00860D75" w:rsidRPr="00E07051" w:rsidRDefault="007E0CFC" w:rsidP="00860D75">
      <w:r w:rsidRPr="00E07051">
        <w:drawing>
          <wp:anchor distT="0" distB="0" distL="114300" distR="114300" simplePos="0" relativeHeight="251659264" behindDoc="1" locked="0" layoutInCell="1" allowOverlap="1" wp14:anchorId="71D09BF2" wp14:editId="7631B608">
            <wp:simplePos x="0" y="0"/>
            <wp:positionH relativeFrom="margin">
              <wp:posOffset>2314575</wp:posOffset>
            </wp:positionH>
            <wp:positionV relativeFrom="margin">
              <wp:posOffset>819150</wp:posOffset>
            </wp:positionV>
            <wp:extent cx="1115695" cy="464185"/>
            <wp:effectExtent l="0" t="0" r="8255" b="0"/>
            <wp:wrapTight wrapText="bothSides">
              <wp:wrapPolygon edited="0">
                <wp:start x="1844" y="0"/>
                <wp:lineTo x="0" y="4432"/>
                <wp:lineTo x="0" y="15956"/>
                <wp:lineTo x="1844" y="20389"/>
                <wp:lineTo x="6639" y="20389"/>
                <wp:lineTo x="21391" y="16843"/>
                <wp:lineTo x="21391" y="3546"/>
                <wp:lineTo x="6639" y="0"/>
                <wp:lineTo x="184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opis p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D3169" w14:textId="77777777" w:rsidR="007E0CFC" w:rsidRPr="00E07051" w:rsidRDefault="007E0CFC" w:rsidP="002C7611">
      <w:pPr>
        <w:keepNext/>
        <w:tabs>
          <w:tab w:val="left" w:pos="1080"/>
        </w:tabs>
        <w:suppressAutoHyphens/>
        <w:spacing w:before="240" w:after="0" w:line="240" w:lineRule="auto"/>
        <w:outlineLvl w:val="3"/>
      </w:pPr>
    </w:p>
    <w:p w14:paraId="1607E369" w14:textId="0E892907" w:rsidR="00437BDE" w:rsidRPr="00E07051" w:rsidRDefault="00437BDE" w:rsidP="002C7611">
      <w:pPr>
        <w:keepNext/>
        <w:tabs>
          <w:tab w:val="left" w:pos="1080"/>
        </w:tabs>
        <w:suppressAutoHyphens/>
        <w:spacing w:before="72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2F5496"/>
          <w:sz w:val="28"/>
          <w:szCs w:val="28"/>
        </w:rPr>
      </w:pPr>
      <w:r w:rsidRPr="00E07051">
        <w:rPr>
          <w:rFonts w:ascii="Arial" w:eastAsia="Times New Roman" w:hAnsi="Arial" w:cs="Arial"/>
          <w:b/>
          <w:bCs/>
          <w:color w:val="2F5496"/>
          <w:sz w:val="28"/>
          <w:szCs w:val="28"/>
        </w:rPr>
        <w:t xml:space="preserve">Census of </w:t>
      </w:r>
      <w:r w:rsidRPr="00E07051">
        <w:rPr>
          <w:rFonts w:ascii="Arial" w:eastAsia="Times New Roman" w:hAnsi="Arial" w:cs="Arial"/>
          <w:b/>
          <w:bCs/>
          <w:color w:val="2F5496"/>
          <w:sz w:val="28"/>
          <w:szCs w:val="28"/>
        </w:rPr>
        <w:t>A</w:t>
      </w:r>
      <w:r w:rsidRPr="00E07051">
        <w:rPr>
          <w:rFonts w:ascii="Arial" w:eastAsia="Times New Roman" w:hAnsi="Arial" w:cs="Arial"/>
          <w:b/>
          <w:bCs/>
          <w:color w:val="2F5496"/>
          <w:sz w:val="28"/>
          <w:szCs w:val="28"/>
        </w:rPr>
        <w:t>griculture 2023</w:t>
      </w:r>
      <w:r w:rsidRPr="00E07051">
        <w:rPr>
          <w:rFonts w:ascii="Arial" w:eastAsia="Times New Roman" w:hAnsi="Arial" w:cs="Arial"/>
          <w:b/>
          <w:bCs/>
          <w:color w:val="2F5496"/>
          <w:sz w:val="28"/>
          <w:szCs w:val="28"/>
        </w:rPr>
        <w:t xml:space="preserve"> </w:t>
      </w:r>
    </w:p>
    <w:p w14:paraId="5DBC4909" w14:textId="3B87A1E2" w:rsidR="00437BDE" w:rsidRPr="00E07051" w:rsidRDefault="00437BDE" w:rsidP="002C7611">
      <w:pPr>
        <w:keepNext/>
        <w:tabs>
          <w:tab w:val="left" w:pos="1080"/>
        </w:tabs>
        <w:suppressAutoHyphens/>
        <w:spacing w:before="72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2F5496"/>
          <w:sz w:val="26"/>
          <w:szCs w:val="26"/>
        </w:rPr>
      </w:pPr>
      <w:r w:rsidRPr="00E07051">
        <w:rPr>
          <w:rFonts w:ascii="Arial" w:eastAsia="Times New Roman" w:hAnsi="Arial" w:cs="Arial"/>
          <w:b/>
          <w:bCs/>
          <w:color w:val="2F5496"/>
          <w:sz w:val="26"/>
          <w:szCs w:val="26"/>
        </w:rPr>
        <w:t xml:space="preserve">"Experiences gained after </w:t>
      </w:r>
      <w:r w:rsidRPr="00E07051">
        <w:rPr>
          <w:rFonts w:ascii="Arial" w:eastAsia="Times New Roman" w:hAnsi="Arial" w:cs="Arial"/>
          <w:b/>
          <w:bCs/>
          <w:color w:val="2F5496"/>
          <w:sz w:val="26"/>
          <w:szCs w:val="26"/>
        </w:rPr>
        <w:t>conducted</w:t>
      </w:r>
      <w:r w:rsidRPr="00E07051">
        <w:rPr>
          <w:rFonts w:ascii="Arial" w:eastAsia="Times New Roman" w:hAnsi="Arial" w:cs="Arial"/>
          <w:b/>
          <w:bCs/>
          <w:color w:val="2F5496"/>
          <w:sz w:val="26"/>
          <w:szCs w:val="26"/>
        </w:rPr>
        <w:t xml:space="preserve"> </w:t>
      </w:r>
      <w:r w:rsidR="00E07051" w:rsidRPr="00E07051">
        <w:rPr>
          <w:rFonts w:ascii="Arial" w:eastAsia="Times New Roman" w:hAnsi="Arial" w:cs="Arial"/>
          <w:b/>
          <w:bCs/>
          <w:color w:val="2F5496"/>
          <w:sz w:val="26"/>
          <w:szCs w:val="26"/>
        </w:rPr>
        <w:t>Census</w:t>
      </w:r>
      <w:r w:rsidRPr="00E07051">
        <w:rPr>
          <w:rFonts w:ascii="Arial" w:eastAsia="Times New Roman" w:hAnsi="Arial" w:cs="Arial"/>
          <w:b/>
          <w:bCs/>
          <w:color w:val="2F5496"/>
          <w:sz w:val="26"/>
          <w:szCs w:val="26"/>
        </w:rPr>
        <w:t xml:space="preserve"> of </w:t>
      </w:r>
      <w:r w:rsidRPr="00E07051">
        <w:rPr>
          <w:rFonts w:ascii="Arial" w:eastAsia="Times New Roman" w:hAnsi="Arial" w:cs="Arial"/>
          <w:b/>
          <w:bCs/>
          <w:color w:val="2F5496"/>
          <w:sz w:val="26"/>
          <w:szCs w:val="26"/>
        </w:rPr>
        <w:t>Agricultur</w:t>
      </w:r>
      <w:r w:rsidRPr="00E07051">
        <w:rPr>
          <w:rFonts w:ascii="Arial" w:eastAsia="Times New Roman" w:hAnsi="Arial" w:cs="Arial"/>
          <w:b/>
          <w:bCs/>
          <w:color w:val="2F5496"/>
          <w:sz w:val="26"/>
          <w:szCs w:val="26"/>
        </w:rPr>
        <w:t xml:space="preserve">e </w:t>
      </w:r>
      <w:r w:rsidRPr="00E07051">
        <w:rPr>
          <w:rFonts w:ascii="Arial" w:eastAsia="Times New Roman" w:hAnsi="Arial" w:cs="Arial"/>
          <w:b/>
          <w:bCs/>
          <w:color w:val="2F5496"/>
          <w:sz w:val="26"/>
          <w:szCs w:val="26"/>
        </w:rPr>
        <w:t>2023"</w:t>
      </w:r>
      <w:r w:rsidRPr="00E07051">
        <w:rPr>
          <w:rFonts w:ascii="Arial" w:eastAsia="Times New Roman" w:hAnsi="Arial" w:cs="Arial"/>
          <w:b/>
          <w:bCs/>
          <w:color w:val="2F5496"/>
          <w:sz w:val="26"/>
          <w:szCs w:val="26"/>
        </w:rPr>
        <w:t xml:space="preserve"> </w:t>
      </w:r>
    </w:p>
    <w:p w14:paraId="1F8C04F9" w14:textId="77777777" w:rsidR="00437BDE" w:rsidRPr="00E07051" w:rsidRDefault="00437BDE" w:rsidP="00437BDE">
      <w:pPr>
        <w:keepNext/>
        <w:tabs>
          <w:tab w:val="left" w:pos="1080"/>
        </w:tabs>
        <w:suppressAutoHyphens/>
        <w:spacing w:before="36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2F5496"/>
        </w:rPr>
      </w:pPr>
      <w:r w:rsidRPr="00E07051">
        <w:rPr>
          <w:rFonts w:ascii="Arial" w:eastAsia="Times New Roman" w:hAnsi="Arial" w:cs="Arial"/>
          <w:b/>
          <w:bCs/>
          <w:color w:val="2F5496"/>
        </w:rPr>
        <w:t>Sokobanja, Hotel "Sunce"</w:t>
      </w:r>
    </w:p>
    <w:p w14:paraId="03B1B61A" w14:textId="4C091DC2" w:rsidR="00437BDE" w:rsidRPr="00E07051" w:rsidRDefault="00437BDE" w:rsidP="00437BDE">
      <w:pPr>
        <w:keepNext/>
        <w:tabs>
          <w:tab w:val="left" w:pos="1080"/>
        </w:tabs>
        <w:suppressAutoHyphens/>
        <w:spacing w:before="36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2F5496"/>
        </w:rPr>
      </w:pPr>
      <w:r w:rsidRPr="00E07051">
        <w:rPr>
          <w:rFonts w:ascii="Arial" w:eastAsia="Times New Roman" w:hAnsi="Arial" w:cs="Arial"/>
          <w:b/>
          <w:bCs/>
          <w:color w:val="2F5496"/>
        </w:rPr>
        <w:t>08 - 09 February 2024</w:t>
      </w:r>
    </w:p>
    <w:p w14:paraId="1BE6BFF9" w14:textId="53A3BFFD" w:rsidR="007E0CFC" w:rsidRPr="00E07051" w:rsidRDefault="007E0CFC" w:rsidP="002C7611">
      <w:pPr>
        <w:keepNext/>
        <w:tabs>
          <w:tab w:val="left" w:pos="1080"/>
        </w:tabs>
        <w:suppressAutoHyphens/>
        <w:spacing w:before="120" w:after="840" w:line="240" w:lineRule="auto"/>
        <w:jc w:val="center"/>
        <w:outlineLvl w:val="3"/>
        <w:rPr>
          <w:rFonts w:ascii="Arial" w:eastAsia="Times New Roman" w:hAnsi="Arial" w:cs="Arial"/>
          <w:b/>
          <w:bCs/>
          <w:color w:val="2F5496"/>
        </w:rPr>
      </w:pPr>
    </w:p>
    <w:tbl>
      <w:tblPr>
        <w:tblW w:w="10215" w:type="dxa"/>
        <w:jc w:val="center"/>
        <w:tblBorders>
          <w:top w:val="single" w:sz="4" w:space="0" w:color="3D233B"/>
          <w:left w:val="single" w:sz="4" w:space="0" w:color="3D233B"/>
          <w:bottom w:val="single" w:sz="4" w:space="0" w:color="3D233B"/>
          <w:right w:val="single" w:sz="4" w:space="0" w:color="3D233B"/>
          <w:insideH w:val="single" w:sz="4" w:space="0" w:color="3D233B"/>
          <w:insideV w:val="single" w:sz="4" w:space="0" w:color="3D233B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4"/>
      </w:tblGrid>
      <w:tr w:rsidR="007E0CFC" w:rsidRPr="00E07051" w14:paraId="31A87AB3" w14:textId="77777777" w:rsidTr="00826ED7">
        <w:trPr>
          <w:trHeight w:val="277"/>
          <w:jc w:val="center"/>
        </w:trPr>
        <w:tc>
          <w:tcPr>
            <w:tcW w:w="10215" w:type="dxa"/>
            <w:gridSpan w:val="2"/>
            <w:tcBorders>
              <w:top w:val="single" w:sz="4" w:space="0" w:color="3D233B"/>
              <w:left w:val="single" w:sz="4" w:space="0" w:color="3D233B"/>
              <w:bottom w:val="single" w:sz="4" w:space="0" w:color="3D233B"/>
              <w:right w:val="single" w:sz="4" w:space="0" w:color="3D233B"/>
            </w:tcBorders>
            <w:shd w:val="clear" w:color="auto" w:fill="D9D9D9"/>
            <w:vAlign w:val="center"/>
            <w:hideMark/>
          </w:tcPr>
          <w:p w14:paraId="7E5F8619" w14:textId="07E9395F" w:rsidR="007E0CFC" w:rsidRPr="00E07051" w:rsidRDefault="00437BDE" w:rsidP="007E0CFC">
            <w:pPr>
              <w:tabs>
                <w:tab w:val="left" w:pos="1710"/>
              </w:tabs>
              <w:spacing w:before="60" w:after="6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color w:val="2F5496"/>
                <w:sz w:val="20"/>
                <w:szCs w:val="24"/>
              </w:rPr>
            </w:pPr>
            <w:r w:rsidRPr="00E07051">
              <w:rPr>
                <w:rFonts w:ascii="Verdana" w:eastAsia="Times New Roman" w:hAnsi="Verdana" w:cs="Arial"/>
                <w:b/>
                <w:color w:val="2F5496"/>
                <w:sz w:val="20"/>
                <w:szCs w:val="20"/>
              </w:rPr>
              <w:t>First day</w:t>
            </w:r>
          </w:p>
        </w:tc>
      </w:tr>
      <w:tr w:rsidR="007E0CFC" w:rsidRPr="00E07051" w14:paraId="0DEC4E1B" w14:textId="77777777" w:rsidTr="00826ED7">
        <w:trPr>
          <w:jc w:val="center"/>
        </w:trPr>
        <w:tc>
          <w:tcPr>
            <w:tcW w:w="1701" w:type="dxa"/>
            <w:tcBorders>
              <w:top w:val="single" w:sz="4" w:space="0" w:color="3D233B"/>
              <w:left w:val="single" w:sz="4" w:space="0" w:color="3D233B"/>
              <w:bottom w:val="single" w:sz="4" w:space="0" w:color="3D233B"/>
              <w:right w:val="single" w:sz="4" w:space="0" w:color="3D233B"/>
            </w:tcBorders>
            <w:vAlign w:val="center"/>
            <w:hideMark/>
          </w:tcPr>
          <w:p w14:paraId="2777E432" w14:textId="7EF377FC" w:rsidR="007E0CFC" w:rsidRPr="00E07051" w:rsidRDefault="007E0CFC" w:rsidP="007E0CFC">
            <w:pPr>
              <w:tabs>
                <w:tab w:val="left" w:pos="1710"/>
              </w:tabs>
              <w:spacing w:before="24" w:after="24" w:line="240" w:lineRule="auto"/>
              <w:outlineLvl w:val="0"/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</w:pP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13:00 – 14:</w:t>
            </w:r>
            <w:r w:rsidR="00826ED7"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00</w:t>
            </w:r>
          </w:p>
        </w:tc>
        <w:tc>
          <w:tcPr>
            <w:tcW w:w="8514" w:type="dxa"/>
            <w:tcBorders>
              <w:top w:val="single" w:sz="4" w:space="0" w:color="3D233B"/>
              <w:left w:val="single" w:sz="4" w:space="0" w:color="3D233B"/>
              <w:bottom w:val="single" w:sz="4" w:space="0" w:color="3D233B"/>
              <w:right w:val="single" w:sz="4" w:space="0" w:color="3D233B"/>
            </w:tcBorders>
            <w:vAlign w:val="center"/>
            <w:hideMark/>
          </w:tcPr>
          <w:p w14:paraId="3D7A0A5C" w14:textId="20AB78D5" w:rsidR="007E0CFC" w:rsidRPr="00E07051" w:rsidRDefault="00437BDE" w:rsidP="002C7611">
            <w:pPr>
              <w:tabs>
                <w:tab w:val="left" w:pos="1710"/>
              </w:tabs>
              <w:spacing w:before="120" w:after="120" w:line="240" w:lineRule="auto"/>
              <w:ind w:left="115"/>
              <w:outlineLvl w:val="0"/>
              <w:rPr>
                <w:rFonts w:ascii="Verdana" w:eastAsia="Times New Roman" w:hAnsi="Verdana" w:cs="Arial"/>
                <w:color w:val="2F5496"/>
                <w:sz w:val="20"/>
                <w:szCs w:val="20"/>
              </w:rPr>
            </w:pPr>
            <w:r w:rsidRPr="00E07051">
              <w:rPr>
                <w:rFonts w:ascii="Verdana" w:eastAsia="Times New Roman" w:hAnsi="Verdana" w:cs="Arial"/>
                <w:color w:val="2F5496"/>
                <w:sz w:val="20"/>
                <w:szCs w:val="20"/>
              </w:rPr>
              <w:t>Lunch</w:t>
            </w:r>
          </w:p>
        </w:tc>
      </w:tr>
      <w:tr w:rsidR="007E0CFC" w:rsidRPr="00E07051" w14:paraId="4BB1A7B8" w14:textId="77777777" w:rsidTr="00826ED7">
        <w:trPr>
          <w:trHeight w:val="413"/>
          <w:jc w:val="center"/>
        </w:trPr>
        <w:tc>
          <w:tcPr>
            <w:tcW w:w="1701" w:type="dxa"/>
            <w:tcBorders>
              <w:top w:val="single" w:sz="4" w:space="0" w:color="3D233B"/>
              <w:left w:val="single" w:sz="4" w:space="0" w:color="3D233B"/>
              <w:bottom w:val="single" w:sz="4" w:space="0" w:color="3D233B"/>
              <w:right w:val="single" w:sz="4" w:space="0" w:color="3D233B"/>
            </w:tcBorders>
            <w:vAlign w:val="center"/>
            <w:hideMark/>
          </w:tcPr>
          <w:p w14:paraId="3D7D1DC0" w14:textId="574E79F6" w:rsidR="007E0CFC" w:rsidRPr="00E07051" w:rsidRDefault="007E0CFC" w:rsidP="007E0CFC">
            <w:pPr>
              <w:tabs>
                <w:tab w:val="left" w:pos="1710"/>
              </w:tabs>
              <w:spacing w:before="24" w:after="24" w:line="240" w:lineRule="auto"/>
              <w:outlineLvl w:val="0"/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</w:pP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14:</w:t>
            </w:r>
            <w:r w:rsidR="00826ED7"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15</w:t>
            </w: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 xml:space="preserve"> – 1</w:t>
            </w:r>
            <w:r w:rsidR="001D0F09"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7</w:t>
            </w: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:30</w:t>
            </w:r>
          </w:p>
        </w:tc>
        <w:tc>
          <w:tcPr>
            <w:tcW w:w="8514" w:type="dxa"/>
            <w:tcBorders>
              <w:top w:val="single" w:sz="4" w:space="0" w:color="3D233B"/>
              <w:left w:val="single" w:sz="4" w:space="0" w:color="3D233B"/>
              <w:bottom w:val="single" w:sz="4" w:space="0" w:color="3D233B"/>
              <w:right w:val="single" w:sz="4" w:space="0" w:color="3D233B"/>
            </w:tcBorders>
            <w:vAlign w:val="center"/>
            <w:hideMark/>
          </w:tcPr>
          <w:p w14:paraId="2864027D" w14:textId="77777777" w:rsidR="00437BDE" w:rsidRPr="00E07051" w:rsidRDefault="00437BDE" w:rsidP="002C7611">
            <w:pPr>
              <w:tabs>
                <w:tab w:val="left" w:pos="1710"/>
              </w:tabs>
              <w:spacing w:before="120" w:after="120" w:line="240" w:lineRule="auto"/>
              <w:outlineLvl w:val="0"/>
              <w:rPr>
                <w:rFonts w:ascii="Verdana" w:eastAsia="Times New Roman" w:hAnsi="Verdana" w:cs="Arial"/>
                <w:i/>
                <w:color w:val="2F5496"/>
                <w:sz w:val="20"/>
                <w:szCs w:val="20"/>
              </w:rPr>
            </w:pPr>
            <w:r w:rsidRPr="00E07051">
              <w:rPr>
                <w:rFonts w:ascii="Verdana" w:eastAsia="Times New Roman" w:hAnsi="Verdana" w:cs="Arial"/>
                <w:i/>
                <w:color w:val="2F5496"/>
                <w:sz w:val="20"/>
                <w:szCs w:val="20"/>
              </w:rPr>
              <w:t xml:space="preserve">Analysis of the activities </w:t>
            </w:r>
            <w:proofErr w:type="gramStart"/>
            <w:r w:rsidRPr="00E07051">
              <w:rPr>
                <w:rFonts w:ascii="Verdana" w:eastAsia="Times New Roman" w:hAnsi="Verdana" w:cs="Arial"/>
                <w:i/>
                <w:color w:val="2F5496"/>
                <w:sz w:val="20"/>
                <w:szCs w:val="20"/>
              </w:rPr>
              <w:t>carried out</w:t>
            </w:r>
            <w:proofErr w:type="gramEnd"/>
            <w:r w:rsidRPr="00E07051">
              <w:rPr>
                <w:rFonts w:ascii="Verdana" w:eastAsia="Times New Roman" w:hAnsi="Verdana" w:cs="Arial"/>
                <w:i/>
                <w:color w:val="2F5496"/>
                <w:sz w:val="20"/>
                <w:szCs w:val="20"/>
              </w:rPr>
              <w:t xml:space="preserve"> in the Census of Agriculture and the experiences gained</w:t>
            </w:r>
          </w:p>
          <w:p w14:paraId="1DECAE05" w14:textId="4E2B7F1E" w:rsidR="00437BDE" w:rsidRPr="00E07051" w:rsidRDefault="00437BDE" w:rsidP="00437BDE">
            <w:pPr>
              <w:tabs>
                <w:tab w:val="left" w:pos="1710"/>
              </w:tabs>
              <w:spacing w:before="24" w:after="24" w:line="240" w:lineRule="auto"/>
              <w:outlineLvl w:val="0"/>
              <w:rPr>
                <w:rFonts w:ascii="Verdana" w:eastAsia="Times New Roman" w:hAnsi="Verdana" w:cs="Arial"/>
                <w:i/>
                <w:color w:val="2F5496"/>
                <w:sz w:val="20"/>
                <w:szCs w:val="20"/>
              </w:rPr>
            </w:pPr>
            <w:r w:rsidRPr="00E07051">
              <w:rPr>
                <w:rFonts w:ascii="Verdana" w:eastAsia="Times New Roman" w:hAnsi="Verdana" w:cs="Arial"/>
                <w:i/>
                <w:color w:val="2F5496"/>
                <w:sz w:val="20"/>
                <w:szCs w:val="20"/>
              </w:rPr>
              <w:t>R</w:t>
            </w:r>
            <w:r w:rsidRPr="00E07051">
              <w:rPr>
                <w:rFonts w:ascii="Verdana" w:eastAsia="Times New Roman" w:hAnsi="Verdana" w:cs="Arial"/>
                <w:i/>
                <w:color w:val="2F5496"/>
                <w:sz w:val="20"/>
                <w:szCs w:val="20"/>
              </w:rPr>
              <w:t>ound table</w:t>
            </w:r>
          </w:p>
          <w:p w14:paraId="2B519EAA" w14:textId="77777777" w:rsidR="00437BDE" w:rsidRPr="00E07051" w:rsidRDefault="00437BDE" w:rsidP="00437BDE">
            <w:pPr>
              <w:tabs>
                <w:tab w:val="left" w:pos="1710"/>
              </w:tabs>
              <w:spacing w:before="24" w:after="24" w:line="240" w:lineRule="auto"/>
              <w:outlineLvl w:val="0"/>
              <w:rPr>
                <w:rFonts w:ascii="Verdana" w:eastAsia="Times New Roman" w:hAnsi="Verdana" w:cs="Arial"/>
                <w:i/>
                <w:color w:val="2F5496"/>
                <w:sz w:val="20"/>
                <w:szCs w:val="20"/>
              </w:rPr>
            </w:pPr>
            <w:r w:rsidRPr="00E07051">
              <w:rPr>
                <w:rFonts w:ascii="Verdana" w:eastAsia="Times New Roman" w:hAnsi="Verdana" w:cs="Arial"/>
                <w:i/>
                <w:color w:val="2F5496"/>
                <w:sz w:val="20"/>
                <w:szCs w:val="20"/>
              </w:rPr>
              <w:t>(with a 30-minute coffee break)</w:t>
            </w:r>
          </w:p>
          <w:p w14:paraId="1B8EADE3" w14:textId="75B87C55" w:rsidR="001D0F09" w:rsidRPr="00E07051" w:rsidRDefault="001D0F09" w:rsidP="002C7611">
            <w:pPr>
              <w:tabs>
                <w:tab w:val="left" w:pos="1710"/>
              </w:tabs>
              <w:spacing w:before="24" w:after="120" w:line="240" w:lineRule="auto"/>
              <w:outlineLvl w:val="0"/>
              <w:rPr>
                <w:rFonts w:ascii="Verdana" w:eastAsia="Times New Roman" w:hAnsi="Verdana" w:cs="Arial"/>
                <w:i/>
                <w:color w:val="2F5496"/>
                <w:sz w:val="20"/>
                <w:szCs w:val="20"/>
              </w:rPr>
            </w:pPr>
          </w:p>
        </w:tc>
      </w:tr>
      <w:tr w:rsidR="00826ED7" w:rsidRPr="00E07051" w14:paraId="28AE05DC" w14:textId="77777777" w:rsidTr="00826ED7">
        <w:trPr>
          <w:trHeight w:val="260"/>
          <w:jc w:val="center"/>
        </w:trPr>
        <w:tc>
          <w:tcPr>
            <w:tcW w:w="10215" w:type="dxa"/>
            <w:gridSpan w:val="2"/>
            <w:tcBorders>
              <w:top w:val="single" w:sz="4" w:space="0" w:color="3D233B"/>
              <w:left w:val="single" w:sz="4" w:space="0" w:color="3D233B"/>
              <w:bottom w:val="single" w:sz="4" w:space="0" w:color="3D233B"/>
              <w:right w:val="single" w:sz="4" w:space="0" w:color="3D233B"/>
            </w:tcBorders>
            <w:shd w:val="clear" w:color="auto" w:fill="D9D9D9"/>
            <w:vAlign w:val="center"/>
            <w:hideMark/>
          </w:tcPr>
          <w:p w14:paraId="797C17E8" w14:textId="52A2F27F" w:rsidR="00826ED7" w:rsidRPr="00E07051" w:rsidRDefault="00437BDE" w:rsidP="00826ED7">
            <w:pPr>
              <w:tabs>
                <w:tab w:val="left" w:pos="1710"/>
              </w:tabs>
              <w:spacing w:before="60" w:after="6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color w:val="2F5496"/>
                <w:sz w:val="20"/>
                <w:szCs w:val="24"/>
              </w:rPr>
            </w:pPr>
            <w:r w:rsidRPr="00E07051">
              <w:rPr>
                <w:rFonts w:ascii="Verdana" w:eastAsia="Times New Roman" w:hAnsi="Verdana" w:cs="Arial"/>
                <w:b/>
                <w:color w:val="2F5496"/>
                <w:sz w:val="20"/>
                <w:szCs w:val="20"/>
              </w:rPr>
              <w:t>Second day</w:t>
            </w:r>
          </w:p>
        </w:tc>
      </w:tr>
      <w:tr w:rsidR="00826ED7" w:rsidRPr="00E07051" w14:paraId="73B3FD90" w14:textId="77777777" w:rsidTr="00826ED7">
        <w:trPr>
          <w:trHeight w:val="89"/>
          <w:jc w:val="center"/>
        </w:trPr>
        <w:tc>
          <w:tcPr>
            <w:tcW w:w="1701" w:type="dxa"/>
            <w:tcBorders>
              <w:top w:val="single" w:sz="4" w:space="0" w:color="3D233B"/>
              <w:left w:val="single" w:sz="4" w:space="0" w:color="3D233B"/>
              <w:bottom w:val="single" w:sz="4" w:space="0" w:color="3D233B"/>
              <w:right w:val="single" w:sz="4" w:space="0" w:color="3D233B"/>
            </w:tcBorders>
            <w:vAlign w:val="center"/>
            <w:hideMark/>
          </w:tcPr>
          <w:p w14:paraId="37239606" w14:textId="3CAB4A90" w:rsidR="00826ED7" w:rsidRPr="00E07051" w:rsidRDefault="00826ED7" w:rsidP="00826ED7">
            <w:pPr>
              <w:tabs>
                <w:tab w:val="left" w:pos="1710"/>
              </w:tabs>
              <w:spacing w:before="24" w:after="24" w:line="240" w:lineRule="auto"/>
              <w:outlineLvl w:val="0"/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</w:pP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09:00 – 1</w:t>
            </w:r>
            <w:r w:rsidR="00400E83"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0</w:t>
            </w: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:</w:t>
            </w:r>
            <w:r w:rsidR="00400E83"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3</w:t>
            </w: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0</w:t>
            </w:r>
          </w:p>
        </w:tc>
        <w:tc>
          <w:tcPr>
            <w:tcW w:w="8514" w:type="dxa"/>
            <w:tcBorders>
              <w:top w:val="single" w:sz="4" w:space="0" w:color="3D233B"/>
              <w:left w:val="single" w:sz="4" w:space="0" w:color="3D233B"/>
              <w:bottom w:val="single" w:sz="4" w:space="0" w:color="3D233B"/>
              <w:right w:val="single" w:sz="4" w:space="0" w:color="3D233B"/>
            </w:tcBorders>
            <w:vAlign w:val="center"/>
          </w:tcPr>
          <w:p w14:paraId="4BB56A2C" w14:textId="1462D946" w:rsidR="00437BDE" w:rsidRPr="00E07051" w:rsidRDefault="00437BDE" w:rsidP="002C7611">
            <w:pPr>
              <w:tabs>
                <w:tab w:val="left" w:pos="1710"/>
              </w:tabs>
              <w:spacing w:before="120" w:after="120" w:line="240" w:lineRule="auto"/>
              <w:ind w:left="113"/>
              <w:outlineLvl w:val="0"/>
              <w:rPr>
                <w:rFonts w:ascii="Verdana" w:eastAsia="Times New Roman" w:hAnsi="Verdana" w:cs="Arial"/>
                <w:i/>
                <w:iCs/>
                <w:color w:val="2F5496"/>
                <w:sz w:val="20"/>
                <w:szCs w:val="20"/>
              </w:rPr>
            </w:pPr>
            <w:r w:rsidRPr="00E07051">
              <w:rPr>
                <w:rFonts w:ascii="Verdana" w:eastAsia="Times New Roman" w:hAnsi="Verdana" w:cs="Arial"/>
                <w:i/>
                <w:iCs/>
                <w:color w:val="2F5496"/>
                <w:sz w:val="20"/>
                <w:szCs w:val="20"/>
              </w:rPr>
              <w:t>Activities follow</w:t>
            </w:r>
            <w:r w:rsidRPr="00E07051">
              <w:rPr>
                <w:rFonts w:ascii="Verdana" w:eastAsia="Times New Roman" w:hAnsi="Verdana" w:cs="Arial"/>
                <w:i/>
                <w:iCs/>
                <w:color w:val="2F5496"/>
                <w:sz w:val="20"/>
                <w:szCs w:val="20"/>
              </w:rPr>
              <w:t>ing</w:t>
            </w:r>
            <w:r w:rsidRPr="00E07051">
              <w:rPr>
                <w:rFonts w:ascii="Verdana" w:eastAsia="Times New Roman" w:hAnsi="Verdana" w:cs="Arial"/>
                <w:i/>
                <w:iCs/>
                <w:color w:val="2F5496"/>
                <w:sz w:val="20"/>
                <w:szCs w:val="20"/>
              </w:rPr>
              <w:t xml:space="preserve"> the completed Census of Agriculture:</w:t>
            </w:r>
          </w:p>
          <w:p w14:paraId="41BF2236" w14:textId="4D917E8C" w:rsidR="00437BDE" w:rsidRPr="00E07051" w:rsidRDefault="00437BDE" w:rsidP="00437BDE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spacing w:before="120" w:after="60" w:line="240" w:lineRule="auto"/>
              <w:outlineLvl w:val="0"/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</w:pPr>
            <w:r w:rsidRPr="00E07051"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  <w:t>Updating of the Statistical Register of Agricultural Farms</w:t>
            </w:r>
          </w:p>
          <w:p w14:paraId="5C90459C" w14:textId="68AAF35A" w:rsidR="00437BDE" w:rsidRPr="00E07051" w:rsidRDefault="00E07051" w:rsidP="00437BDE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spacing w:before="120" w:after="60" w:line="240" w:lineRule="auto"/>
              <w:outlineLvl w:val="0"/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</w:pPr>
            <w:r w:rsidRPr="00E07051"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  <w:t>Analyses</w:t>
            </w:r>
            <w:r w:rsidR="00437BDE" w:rsidRPr="00E07051"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  <w:t xml:space="preserve"> and </w:t>
            </w:r>
            <w:r w:rsidR="00437BDE" w:rsidRPr="00E07051"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  <w:t xml:space="preserve">data </w:t>
            </w:r>
            <w:r w:rsidR="00437BDE" w:rsidRPr="00E07051"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  <w:t xml:space="preserve">revisions </w:t>
            </w:r>
          </w:p>
          <w:p w14:paraId="7175C19C" w14:textId="4F70EE8C" w:rsidR="00437BDE" w:rsidRPr="00E07051" w:rsidRDefault="00437BDE" w:rsidP="00437BDE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spacing w:before="120" w:after="60" w:line="240" w:lineRule="auto"/>
              <w:contextualSpacing w:val="0"/>
              <w:outlineLvl w:val="0"/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</w:pPr>
            <w:r w:rsidRPr="00E07051"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  <w:t xml:space="preserve">Implementation of the </w:t>
            </w:r>
            <w:r w:rsidRPr="00E07051"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  <w:t>S</w:t>
            </w:r>
            <w:r w:rsidRPr="00E07051"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</w:rPr>
              <w:t>urvey on the structure of agricultural holdings in 2026</w:t>
            </w:r>
          </w:p>
          <w:p w14:paraId="6B3F3A7F" w14:textId="3A7C453B" w:rsidR="00B15C6E" w:rsidRPr="00E07051" w:rsidRDefault="00B15C6E" w:rsidP="00437BDE">
            <w:pPr>
              <w:tabs>
                <w:tab w:val="left" w:pos="1710"/>
              </w:tabs>
              <w:spacing w:before="60" w:after="120" w:line="240" w:lineRule="auto"/>
              <w:outlineLvl w:val="0"/>
              <w:rPr>
                <w:rFonts w:ascii="Verdana" w:eastAsia="Times New Roman" w:hAnsi="Verdana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826ED7" w:rsidRPr="00E07051" w14:paraId="12CBB334" w14:textId="77777777" w:rsidTr="00826ED7">
        <w:trPr>
          <w:trHeight w:val="89"/>
          <w:jc w:val="center"/>
        </w:trPr>
        <w:tc>
          <w:tcPr>
            <w:tcW w:w="1701" w:type="dxa"/>
            <w:tcBorders>
              <w:top w:val="single" w:sz="4" w:space="0" w:color="3D233B"/>
              <w:left w:val="single" w:sz="4" w:space="0" w:color="3D233B"/>
              <w:bottom w:val="single" w:sz="4" w:space="0" w:color="3D233B"/>
              <w:right w:val="single" w:sz="4" w:space="0" w:color="3D233B"/>
            </w:tcBorders>
            <w:vAlign w:val="center"/>
            <w:hideMark/>
          </w:tcPr>
          <w:p w14:paraId="5B137F03" w14:textId="01680115" w:rsidR="00826ED7" w:rsidRPr="00E07051" w:rsidRDefault="00826ED7" w:rsidP="00826ED7">
            <w:pPr>
              <w:tabs>
                <w:tab w:val="left" w:pos="1710"/>
              </w:tabs>
              <w:spacing w:before="24" w:after="24" w:line="240" w:lineRule="auto"/>
              <w:outlineLvl w:val="0"/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</w:pP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1</w:t>
            </w:r>
            <w:r w:rsidR="00400E83"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0</w:t>
            </w: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:</w:t>
            </w:r>
            <w:r w:rsidR="00400E83"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3</w:t>
            </w: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0 – 11:</w:t>
            </w:r>
            <w:r w:rsidR="00400E83"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0</w:t>
            </w:r>
            <w:r w:rsidRPr="00E07051">
              <w:rPr>
                <w:rFonts w:ascii="Verdana" w:eastAsia="Times New Roman" w:hAnsi="Verdana" w:cs="Times New Roman"/>
                <w:color w:val="2F5496"/>
                <w:sz w:val="20"/>
                <w:szCs w:val="20"/>
              </w:rPr>
              <w:t>0</w:t>
            </w:r>
          </w:p>
        </w:tc>
        <w:tc>
          <w:tcPr>
            <w:tcW w:w="8514" w:type="dxa"/>
            <w:tcBorders>
              <w:top w:val="single" w:sz="4" w:space="0" w:color="3D233B"/>
              <w:left w:val="single" w:sz="4" w:space="0" w:color="3D233B"/>
              <w:bottom w:val="single" w:sz="4" w:space="0" w:color="3D233B"/>
              <w:right w:val="single" w:sz="4" w:space="0" w:color="3D233B"/>
            </w:tcBorders>
            <w:vAlign w:val="center"/>
          </w:tcPr>
          <w:p w14:paraId="15FC801E" w14:textId="44867B37" w:rsidR="00826ED7" w:rsidRPr="00E07051" w:rsidRDefault="00437BDE" w:rsidP="00437BDE">
            <w:pPr>
              <w:tabs>
                <w:tab w:val="left" w:pos="1710"/>
              </w:tabs>
              <w:spacing w:before="120" w:after="120" w:line="240" w:lineRule="auto"/>
              <w:ind w:left="115"/>
              <w:outlineLvl w:val="0"/>
              <w:rPr>
                <w:rFonts w:ascii="Verdana" w:eastAsia="Times New Roman" w:hAnsi="Verdana" w:cs="Arial"/>
                <w:color w:val="2F5496"/>
                <w:sz w:val="20"/>
                <w:szCs w:val="20"/>
              </w:rPr>
            </w:pPr>
            <w:r w:rsidRPr="00E07051">
              <w:rPr>
                <w:rFonts w:ascii="Verdana" w:eastAsia="Times New Roman" w:hAnsi="Verdana" w:cs="Arial"/>
                <w:color w:val="2F5496"/>
                <w:sz w:val="20"/>
                <w:szCs w:val="20"/>
              </w:rPr>
              <w:t>Final speech and closing of the meeting</w:t>
            </w:r>
            <w:r w:rsidRPr="00E07051">
              <w:rPr>
                <w:rFonts w:ascii="Verdana" w:eastAsia="Times New Roman" w:hAnsi="Verdana" w:cs="Arial"/>
                <w:color w:val="2F5496"/>
                <w:sz w:val="20"/>
                <w:szCs w:val="20"/>
              </w:rPr>
              <w:t xml:space="preserve"> </w:t>
            </w:r>
          </w:p>
        </w:tc>
      </w:tr>
    </w:tbl>
    <w:p w14:paraId="2BA67D20" w14:textId="77777777" w:rsidR="007E0CFC" w:rsidRPr="00E07051" w:rsidRDefault="007E0CFC" w:rsidP="007E0CFC">
      <w:pPr>
        <w:spacing w:after="160" w:line="256" w:lineRule="auto"/>
        <w:ind w:left="1418"/>
        <w:rPr>
          <w:rFonts w:ascii="Arial" w:eastAsia="Calibri" w:hAnsi="Arial" w:cs="Arial"/>
          <w:sz w:val="24"/>
          <w:szCs w:val="24"/>
        </w:rPr>
      </w:pPr>
    </w:p>
    <w:p w14:paraId="20800208" w14:textId="2D1B070C" w:rsidR="00646E3D" w:rsidRPr="00E07051" w:rsidRDefault="00646E3D" w:rsidP="00860D75">
      <w:pPr>
        <w:tabs>
          <w:tab w:val="left" w:pos="3315"/>
        </w:tabs>
      </w:pPr>
    </w:p>
    <w:sectPr w:rsidR="00646E3D" w:rsidRPr="00E07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5E7D"/>
    <w:multiLevelType w:val="hybridMultilevel"/>
    <w:tmpl w:val="90105F72"/>
    <w:lvl w:ilvl="0" w:tplc="AC388136">
      <w:numFmt w:val="bullet"/>
      <w:lvlText w:val="-"/>
      <w:lvlJc w:val="left"/>
      <w:pPr>
        <w:ind w:left="473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35565F69"/>
    <w:multiLevelType w:val="hybridMultilevel"/>
    <w:tmpl w:val="3222C722"/>
    <w:lvl w:ilvl="0" w:tplc="78664262">
      <w:numFmt w:val="bullet"/>
      <w:lvlText w:val="•"/>
      <w:lvlJc w:val="left"/>
      <w:pPr>
        <w:ind w:left="833" w:hanging="360"/>
      </w:pPr>
      <w:rPr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788739505">
    <w:abstractNumId w:val="1"/>
  </w:num>
  <w:num w:numId="2" w16cid:durableId="190009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1B"/>
    <w:rsid w:val="001D0F09"/>
    <w:rsid w:val="001E31C4"/>
    <w:rsid w:val="002C7611"/>
    <w:rsid w:val="00400E83"/>
    <w:rsid w:val="00437BDE"/>
    <w:rsid w:val="00646E3D"/>
    <w:rsid w:val="007A2AE9"/>
    <w:rsid w:val="007E0CFC"/>
    <w:rsid w:val="00826ED7"/>
    <w:rsid w:val="00837E3A"/>
    <w:rsid w:val="00860D75"/>
    <w:rsid w:val="009F42C0"/>
    <w:rsid w:val="00B15C6E"/>
    <w:rsid w:val="00E07051"/>
    <w:rsid w:val="00EE315D"/>
    <w:rsid w:val="00EF4269"/>
    <w:rsid w:val="00F7383B"/>
    <w:rsid w:val="00F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3CCF"/>
  <w15:docId w15:val="{E98A4D63-82AD-4767-8962-8BDA918E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Jelic</dc:creator>
  <cp:keywords/>
  <dc:description/>
  <cp:lastModifiedBy>Katarina Kalicanin</cp:lastModifiedBy>
  <cp:revision>2</cp:revision>
  <dcterms:created xsi:type="dcterms:W3CDTF">2024-02-12T10:15:00Z</dcterms:created>
  <dcterms:modified xsi:type="dcterms:W3CDTF">2024-02-12T10:15:00Z</dcterms:modified>
</cp:coreProperties>
</file>